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01695" w14:textId="77777777" w:rsidR="00741753" w:rsidRPr="00656183" w:rsidRDefault="00741753" w:rsidP="00741753">
      <w:pPr>
        <w:rPr>
          <w:rFonts w:ascii="Georgia" w:eastAsia="Times New Roman" w:hAnsi="Georgia" w:cs="Arial"/>
          <w:sz w:val="22"/>
          <w:szCs w:val="22"/>
          <w:lang w:val="nl-NL" w:eastAsia="nl-NL"/>
        </w:rPr>
      </w:pPr>
      <w:bookmarkStart w:id="0" w:name="_Hlk179453848"/>
      <w:r w:rsidRPr="00656183">
        <w:rPr>
          <w:rFonts w:ascii="Georgia" w:eastAsia="Times New Roman" w:hAnsi="Georgia" w:cs="Arial"/>
          <w:noProof/>
          <w:sz w:val="22"/>
          <w:szCs w:val="22"/>
          <w:lang w:val="nl-NL" w:eastAsia="nl-NL"/>
        </w:rPr>
        <w:drawing>
          <wp:inline distT="0" distB="0" distL="0" distR="0" wp14:anchorId="35220B64" wp14:editId="761BBBB0">
            <wp:extent cx="1261745" cy="7073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745" cy="707390"/>
                    </a:xfrm>
                    <a:prstGeom prst="rect">
                      <a:avLst/>
                    </a:prstGeom>
                    <a:noFill/>
                  </pic:spPr>
                </pic:pic>
              </a:graphicData>
            </a:graphic>
          </wp:inline>
        </w:drawing>
      </w:r>
    </w:p>
    <w:p w14:paraId="4FDF10B2" w14:textId="77777777" w:rsidR="00741753" w:rsidRPr="00656183" w:rsidRDefault="00741753" w:rsidP="00741753">
      <w:pPr>
        <w:rPr>
          <w:rFonts w:ascii="Georgia" w:eastAsia="Times New Roman" w:hAnsi="Georgia" w:cs="Arial"/>
          <w:sz w:val="22"/>
          <w:szCs w:val="22"/>
          <w:lang w:val="nl-NL" w:eastAsia="nl-NL"/>
        </w:rPr>
      </w:pPr>
    </w:p>
    <w:p w14:paraId="3B9049D8" w14:textId="77777777" w:rsidR="00741753" w:rsidRPr="00656183" w:rsidRDefault="00741753" w:rsidP="00741753">
      <w:pPr>
        <w:rPr>
          <w:rFonts w:ascii="Georgia" w:eastAsia="Times New Roman" w:hAnsi="Georgia" w:cs="Arial"/>
          <w:sz w:val="22"/>
          <w:szCs w:val="22"/>
          <w:lang w:val="nl-NL" w:eastAsia="nl-NL"/>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84"/>
      </w:tblGrid>
      <w:tr w:rsidR="00741753" w:rsidRPr="0015037E" w14:paraId="6EF0B4CE" w14:textId="77777777" w:rsidTr="00D44CB6">
        <w:tc>
          <w:tcPr>
            <w:tcW w:w="9284" w:type="dxa"/>
          </w:tcPr>
          <w:p w14:paraId="296DA8C7" w14:textId="77777777" w:rsidR="00741753" w:rsidRPr="00656183" w:rsidRDefault="00741753" w:rsidP="00741753">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Schriftelijke vragen (art. 39 Reglement van Orde)</w:t>
            </w:r>
          </w:p>
        </w:tc>
      </w:tr>
    </w:tbl>
    <w:p w14:paraId="23552CDD" w14:textId="77777777" w:rsidR="00741753" w:rsidRPr="00656183" w:rsidRDefault="00741753" w:rsidP="00741753">
      <w:pPr>
        <w:rPr>
          <w:rFonts w:ascii="Georgia" w:eastAsia="Times New Roman" w:hAnsi="Georgia" w:cs="Arial"/>
          <w:sz w:val="22"/>
          <w:szCs w:val="22"/>
          <w:lang w:val="nl-NL" w:eastAsia="nl-NL"/>
        </w:rPr>
      </w:pPr>
    </w:p>
    <w:p w14:paraId="15A6CEAA" w14:textId="77777777" w:rsidR="00741753" w:rsidRPr="00656183" w:rsidRDefault="00741753" w:rsidP="00741753">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Aan de voorzitter van Provinciale Staten van Gelderland</w:t>
      </w:r>
    </w:p>
    <w:p w14:paraId="3B5301F6" w14:textId="77777777" w:rsidR="00741753" w:rsidRPr="00656183" w:rsidRDefault="00741753" w:rsidP="00741753">
      <w:pPr>
        <w:rPr>
          <w:rFonts w:ascii="Georgia" w:eastAsia="Times New Roman" w:hAnsi="Georgia" w:cs="Arial"/>
          <w:sz w:val="22"/>
          <w:szCs w:val="22"/>
          <w:lang w:val="nl-NL" w:eastAsia="nl-NL"/>
        </w:rPr>
      </w:pPr>
    </w:p>
    <w:tbl>
      <w:tblPr>
        <w:tblW w:w="9735" w:type="dxa"/>
        <w:tblLayout w:type="fixed"/>
        <w:tblCellMar>
          <w:left w:w="70" w:type="dxa"/>
          <w:right w:w="70" w:type="dxa"/>
        </w:tblCellMar>
        <w:tblLook w:val="0000" w:firstRow="0" w:lastRow="0" w:firstColumn="0" w:lastColumn="0" w:noHBand="0" w:noVBand="0"/>
      </w:tblPr>
      <w:tblGrid>
        <w:gridCol w:w="1488"/>
        <w:gridCol w:w="8247"/>
      </w:tblGrid>
      <w:tr w:rsidR="00741753" w:rsidRPr="00656183" w14:paraId="1BB5D854" w14:textId="77777777" w:rsidTr="00360F77">
        <w:trPr>
          <w:trHeight w:val="280"/>
        </w:trPr>
        <w:tc>
          <w:tcPr>
            <w:tcW w:w="1488" w:type="dxa"/>
          </w:tcPr>
          <w:p w14:paraId="7A7F08AA" w14:textId="77777777" w:rsidR="00741753" w:rsidRPr="00656183" w:rsidRDefault="00741753" w:rsidP="00741753">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Datum</w:t>
            </w:r>
            <w:r w:rsidRPr="00656183">
              <w:rPr>
                <w:rFonts w:ascii="Georgia" w:eastAsia="Times New Roman" w:hAnsi="Georgia" w:cs="Arial"/>
                <w:sz w:val="22"/>
                <w:szCs w:val="22"/>
                <w:lang w:val="nl-NL" w:eastAsia="nl-NL"/>
              </w:rPr>
              <w:tab/>
              <w:t>:</w:t>
            </w:r>
          </w:p>
        </w:tc>
        <w:tc>
          <w:tcPr>
            <w:tcW w:w="8247" w:type="dxa"/>
          </w:tcPr>
          <w:p w14:paraId="767C5AD7" w14:textId="10EDA4B5" w:rsidR="00741753" w:rsidRPr="00656183" w:rsidRDefault="0015037E" w:rsidP="00741753">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5</w:t>
            </w:r>
            <w:r w:rsidR="00E37FB8">
              <w:rPr>
                <w:rFonts w:ascii="Georgia" w:eastAsia="Times New Roman" w:hAnsi="Georgia" w:cs="Arial"/>
                <w:sz w:val="22"/>
                <w:szCs w:val="22"/>
                <w:lang w:val="nl-NL" w:eastAsia="nl-NL"/>
              </w:rPr>
              <w:t xml:space="preserve"> aug</w:t>
            </w:r>
            <w:r w:rsidR="00351F14">
              <w:rPr>
                <w:rFonts w:ascii="Georgia" w:eastAsia="Times New Roman" w:hAnsi="Georgia" w:cs="Arial"/>
                <w:sz w:val="22"/>
                <w:szCs w:val="22"/>
                <w:lang w:val="nl-NL" w:eastAsia="nl-NL"/>
              </w:rPr>
              <w:t xml:space="preserve"> 2025</w:t>
            </w:r>
          </w:p>
        </w:tc>
      </w:tr>
      <w:tr w:rsidR="00741753" w:rsidRPr="0015037E" w14:paraId="29A0C05F" w14:textId="77777777" w:rsidTr="00360F77">
        <w:trPr>
          <w:trHeight w:val="280"/>
        </w:trPr>
        <w:tc>
          <w:tcPr>
            <w:tcW w:w="1488" w:type="dxa"/>
          </w:tcPr>
          <w:p w14:paraId="2A38C97C" w14:textId="77777777" w:rsidR="00741753" w:rsidRPr="00656183" w:rsidRDefault="00741753" w:rsidP="00741753">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Van</w:t>
            </w:r>
            <w:r w:rsidRPr="00656183">
              <w:rPr>
                <w:rFonts w:ascii="Georgia" w:eastAsia="Times New Roman" w:hAnsi="Georgia" w:cs="Arial"/>
                <w:sz w:val="22"/>
                <w:szCs w:val="22"/>
                <w:lang w:val="nl-NL" w:eastAsia="nl-NL"/>
              </w:rPr>
              <w:tab/>
              <w:t>:</w:t>
            </w:r>
          </w:p>
        </w:tc>
        <w:tc>
          <w:tcPr>
            <w:tcW w:w="8247" w:type="dxa"/>
          </w:tcPr>
          <w:p w14:paraId="5F967203" w14:textId="7DAB8173" w:rsidR="00741753" w:rsidRPr="00656183" w:rsidRDefault="00351F14" w:rsidP="00741753">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Eric van Kaathoven</w:t>
            </w:r>
            <w:r w:rsidR="00E37FB8">
              <w:rPr>
                <w:rFonts w:ascii="Georgia" w:eastAsia="Times New Roman" w:hAnsi="Georgia" w:cs="Arial"/>
                <w:sz w:val="22"/>
                <w:szCs w:val="22"/>
                <w:lang w:val="nl-NL" w:eastAsia="nl-NL"/>
              </w:rPr>
              <w:t>, Carla Claassen</w:t>
            </w:r>
          </w:p>
        </w:tc>
      </w:tr>
      <w:tr w:rsidR="00741753" w:rsidRPr="0015037E" w14:paraId="42F437CC" w14:textId="77777777" w:rsidTr="00360F77">
        <w:trPr>
          <w:trHeight w:val="280"/>
        </w:trPr>
        <w:tc>
          <w:tcPr>
            <w:tcW w:w="1488" w:type="dxa"/>
          </w:tcPr>
          <w:p w14:paraId="1700C9D7" w14:textId="2CF24B72" w:rsidR="00741753" w:rsidRPr="00656183" w:rsidRDefault="00741753" w:rsidP="00741753">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Onderwerp</w:t>
            </w:r>
            <w:r w:rsidR="00360F77" w:rsidRPr="00656183">
              <w:rPr>
                <w:rFonts w:ascii="Georgia" w:eastAsia="Times New Roman" w:hAnsi="Georgia" w:cs="Arial"/>
                <w:sz w:val="22"/>
                <w:szCs w:val="22"/>
                <w:lang w:val="nl-NL" w:eastAsia="nl-NL"/>
              </w:rPr>
              <w:t>:</w:t>
            </w:r>
            <w:r w:rsidRPr="00656183">
              <w:rPr>
                <w:rFonts w:ascii="Georgia" w:eastAsia="Times New Roman" w:hAnsi="Georgia" w:cs="Arial"/>
                <w:sz w:val="22"/>
                <w:szCs w:val="22"/>
                <w:lang w:val="nl-NL" w:eastAsia="nl-NL"/>
              </w:rPr>
              <w:tab/>
            </w:r>
          </w:p>
        </w:tc>
        <w:tc>
          <w:tcPr>
            <w:tcW w:w="8247" w:type="dxa"/>
          </w:tcPr>
          <w:p w14:paraId="144C01F8" w14:textId="31C209C0" w:rsidR="00741753" w:rsidRPr="00656183" w:rsidRDefault="00E37FB8" w:rsidP="00741753">
            <w:pPr>
              <w:rPr>
                <w:rFonts w:ascii="Georgia" w:eastAsia="Times New Roman" w:hAnsi="Georgia" w:cs="Arial"/>
                <w:sz w:val="22"/>
                <w:szCs w:val="22"/>
                <w:lang w:val="nl-NL" w:eastAsia="nl-NL"/>
              </w:rPr>
            </w:pPr>
            <w:bookmarkStart w:id="1" w:name="_Hlk205227855"/>
            <w:r w:rsidRPr="00E37FB8">
              <w:rPr>
                <w:rFonts w:ascii="Georgia" w:eastAsia="Times New Roman" w:hAnsi="Georgia" w:cs="Arial"/>
                <w:sz w:val="22"/>
                <w:szCs w:val="22"/>
                <w:lang w:val="nl-NL" w:eastAsia="nl-NL"/>
              </w:rPr>
              <w:t xml:space="preserve">Positieve resultaten praktijkproef mobiele </w:t>
            </w:r>
            <w:proofErr w:type="spellStart"/>
            <w:r w:rsidRPr="00E37FB8">
              <w:rPr>
                <w:rFonts w:ascii="Georgia" w:eastAsia="Times New Roman" w:hAnsi="Georgia" w:cs="Arial"/>
                <w:sz w:val="22"/>
                <w:szCs w:val="22"/>
                <w:lang w:val="nl-NL" w:eastAsia="nl-NL"/>
              </w:rPr>
              <w:t>wolfwerende</w:t>
            </w:r>
            <w:proofErr w:type="spellEnd"/>
            <w:r w:rsidRPr="00E37FB8">
              <w:rPr>
                <w:rFonts w:ascii="Georgia" w:eastAsia="Times New Roman" w:hAnsi="Georgia" w:cs="Arial"/>
                <w:sz w:val="22"/>
                <w:szCs w:val="22"/>
                <w:lang w:val="nl-NL" w:eastAsia="nl-NL"/>
              </w:rPr>
              <w:t xml:space="preserve"> rasters</w:t>
            </w:r>
            <w:r>
              <w:rPr>
                <w:rFonts w:ascii="Georgia" w:eastAsia="Times New Roman" w:hAnsi="Georgia" w:cs="Arial"/>
                <w:sz w:val="22"/>
                <w:szCs w:val="22"/>
                <w:lang w:val="nl-NL" w:eastAsia="nl-NL"/>
              </w:rPr>
              <w:t xml:space="preserve"> Drenthe</w:t>
            </w:r>
            <w:bookmarkEnd w:id="1"/>
          </w:p>
        </w:tc>
      </w:tr>
    </w:tbl>
    <w:p w14:paraId="1702D8F4" w14:textId="77777777" w:rsidR="00741753" w:rsidRPr="00656183" w:rsidRDefault="00741753" w:rsidP="00741753">
      <w:pPr>
        <w:rPr>
          <w:rFonts w:ascii="Georgia" w:eastAsia="Times New Roman" w:hAnsi="Georgia" w:cs="Arial"/>
          <w:sz w:val="22"/>
          <w:szCs w:val="22"/>
          <w:lang w:val="nl-NL" w:eastAsia="nl-NL"/>
        </w:rPr>
      </w:pPr>
    </w:p>
    <w:p w14:paraId="6349BD3D" w14:textId="77777777" w:rsidR="00741753" w:rsidRPr="00656183" w:rsidRDefault="00741753" w:rsidP="00741753">
      <w:pPr>
        <w:rPr>
          <w:rFonts w:ascii="Georgia" w:eastAsia="Times New Roman" w:hAnsi="Georgia" w:cs="Arial"/>
          <w:sz w:val="22"/>
          <w:szCs w:val="22"/>
          <w:lang w:val="nl-NL" w:eastAsia="nl-NL"/>
        </w:rPr>
      </w:pPr>
    </w:p>
    <w:p w14:paraId="1EEDBAA2" w14:textId="77777777" w:rsidR="00741753" w:rsidRPr="00656183" w:rsidRDefault="00741753" w:rsidP="00741753">
      <w:pPr>
        <w:rPr>
          <w:rFonts w:ascii="Georgia" w:eastAsia="Times New Roman" w:hAnsi="Georgia" w:cs="Arial"/>
          <w:b/>
          <w:sz w:val="22"/>
          <w:szCs w:val="22"/>
          <w:lang w:val="nl-NL" w:eastAsia="nl-NL"/>
        </w:rPr>
      </w:pPr>
      <w:r w:rsidRPr="00656183">
        <w:rPr>
          <w:rFonts w:ascii="Georgia" w:eastAsia="Times New Roman" w:hAnsi="Georgia" w:cs="Arial"/>
          <w:b/>
          <w:sz w:val="22"/>
          <w:szCs w:val="22"/>
          <w:lang w:val="nl-NL" w:eastAsia="nl-NL"/>
        </w:rPr>
        <w:t>Inleiding</w:t>
      </w:r>
    </w:p>
    <w:p w14:paraId="738C8498" w14:textId="77777777" w:rsidR="00DF5D91" w:rsidRPr="00DF5D91" w:rsidRDefault="00DF5D91" w:rsidP="00DF5D91">
      <w:pPr>
        <w:rPr>
          <w:rFonts w:ascii="Georgia" w:eastAsia="Times New Roman" w:hAnsi="Georgia" w:cs="Arial"/>
          <w:sz w:val="22"/>
          <w:szCs w:val="22"/>
          <w:lang w:val="nl-NL" w:eastAsia="nl-NL"/>
        </w:rPr>
      </w:pPr>
    </w:p>
    <w:p w14:paraId="2C1C1A25" w14:textId="1749C7FD" w:rsidR="00DF5D91" w:rsidRDefault="00583CC4" w:rsidP="00DF5D91">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De p</w:t>
      </w:r>
      <w:r w:rsidR="00E37FB8" w:rsidRPr="00E37FB8">
        <w:rPr>
          <w:rFonts w:ascii="Georgia" w:eastAsia="Times New Roman" w:hAnsi="Georgia" w:cs="Arial"/>
          <w:sz w:val="22"/>
          <w:szCs w:val="22"/>
          <w:lang w:val="nl-NL" w:eastAsia="nl-NL"/>
        </w:rPr>
        <w:t xml:space="preserve">rovincie Drenthe heeft afgelopen najaar- en winterperiode een praktijkproef gedaan met mobiele </w:t>
      </w:r>
      <w:proofErr w:type="spellStart"/>
      <w:r w:rsidR="00E37FB8" w:rsidRPr="00E37FB8">
        <w:rPr>
          <w:rFonts w:ascii="Georgia" w:eastAsia="Times New Roman" w:hAnsi="Georgia" w:cs="Arial"/>
          <w:sz w:val="22"/>
          <w:szCs w:val="22"/>
          <w:lang w:val="nl-NL" w:eastAsia="nl-NL"/>
        </w:rPr>
        <w:t>wolfwerende</w:t>
      </w:r>
      <w:proofErr w:type="spellEnd"/>
      <w:r w:rsidR="00E37FB8" w:rsidRPr="00E37FB8">
        <w:rPr>
          <w:rFonts w:ascii="Georgia" w:eastAsia="Times New Roman" w:hAnsi="Georgia" w:cs="Arial"/>
          <w:sz w:val="22"/>
          <w:szCs w:val="22"/>
          <w:lang w:val="nl-NL" w:eastAsia="nl-NL"/>
        </w:rPr>
        <w:t xml:space="preserve"> rasters. Deze rasters kunnen snel met een quad worden geplaatst en opgeruimd. Ze zijn vooral handig voor dierhouders die hun dieren regelmatig moeten verplaatsen. In totaal zijn er bij 11 dierhouders 114 rasters geplaatst, waarmee meer dan 10.000 dieren beschermd zijn geweest tegen wolvenaanvallen. Het doel van de proef was om te onderzoeken of deze mobiele rasters goed werken tegen wolvenaanvallen en hoe ze het best gebruikt kunnen worden.</w:t>
      </w:r>
    </w:p>
    <w:p w14:paraId="11AEBC28" w14:textId="77777777" w:rsidR="00E37FB8" w:rsidRDefault="00E37FB8" w:rsidP="00DF5D91">
      <w:pPr>
        <w:rPr>
          <w:rFonts w:ascii="Georgia" w:eastAsia="Times New Roman" w:hAnsi="Georgia" w:cs="Arial"/>
          <w:sz w:val="22"/>
          <w:szCs w:val="22"/>
          <w:lang w:val="nl-NL" w:eastAsia="nl-NL"/>
        </w:rPr>
      </w:pPr>
    </w:p>
    <w:p w14:paraId="0B84A77B" w14:textId="2E6D4C02" w:rsidR="00E37FB8" w:rsidRPr="00E37FB8" w:rsidRDefault="00E37FB8" w:rsidP="00E37FB8">
      <w:pPr>
        <w:rPr>
          <w:rFonts w:ascii="Georgia" w:eastAsia="Times New Roman" w:hAnsi="Georgia" w:cs="Arial"/>
          <w:sz w:val="22"/>
          <w:szCs w:val="22"/>
          <w:lang w:val="nl-NL" w:eastAsia="nl-NL"/>
        </w:rPr>
      </w:pPr>
      <w:r w:rsidRPr="00E37FB8">
        <w:rPr>
          <w:rFonts w:ascii="Georgia" w:eastAsia="Times New Roman" w:hAnsi="Georgia" w:cs="Arial"/>
          <w:sz w:val="22"/>
          <w:szCs w:val="22"/>
          <w:lang w:val="nl-NL" w:eastAsia="nl-NL"/>
        </w:rPr>
        <w:t>De resultaten zijn positief</w:t>
      </w:r>
      <w:r w:rsidR="00583CC4">
        <w:rPr>
          <w:rFonts w:ascii="Georgia" w:eastAsia="Times New Roman" w:hAnsi="Georgia" w:cs="Arial"/>
          <w:sz w:val="22"/>
          <w:szCs w:val="22"/>
          <w:lang w:val="nl-NL" w:eastAsia="nl-NL"/>
        </w:rPr>
        <w:t xml:space="preserve"> volgens Drenthe</w:t>
      </w:r>
      <w:r w:rsidRPr="00E37FB8">
        <w:rPr>
          <w:rFonts w:ascii="Georgia" w:eastAsia="Times New Roman" w:hAnsi="Georgia" w:cs="Arial"/>
          <w:sz w:val="22"/>
          <w:szCs w:val="22"/>
          <w:lang w:val="nl-NL" w:eastAsia="nl-NL"/>
        </w:rPr>
        <w:t>. In de periode van oktober 2024 tot en met mei 2025 is er binnen de geplaatste rasters maar één wolvenaanval geweest. Onderzoek toonde aan dat op dat moment de stroomspanning op het raster te laag was, waarschijnlijk door een zwakke accu. De aanval was dus te verklaren.</w:t>
      </w:r>
    </w:p>
    <w:p w14:paraId="7B19C7C3" w14:textId="77777777" w:rsidR="00E37FB8" w:rsidRPr="00E37FB8" w:rsidRDefault="00E37FB8" w:rsidP="00E37FB8">
      <w:pPr>
        <w:rPr>
          <w:rFonts w:ascii="Georgia" w:eastAsia="Times New Roman" w:hAnsi="Georgia" w:cs="Arial"/>
          <w:sz w:val="22"/>
          <w:szCs w:val="22"/>
          <w:lang w:val="nl-NL" w:eastAsia="nl-NL"/>
        </w:rPr>
      </w:pPr>
    </w:p>
    <w:p w14:paraId="52B534B5" w14:textId="70D3C2CF" w:rsidR="00E37FB8" w:rsidRPr="00E37FB8" w:rsidRDefault="00E37FB8" w:rsidP="00E37FB8">
      <w:pPr>
        <w:rPr>
          <w:rFonts w:ascii="Georgia" w:eastAsia="Times New Roman" w:hAnsi="Georgia" w:cs="Arial"/>
          <w:sz w:val="22"/>
          <w:szCs w:val="22"/>
          <w:lang w:val="nl-NL" w:eastAsia="nl-NL"/>
        </w:rPr>
      </w:pPr>
      <w:r w:rsidRPr="00E37FB8">
        <w:rPr>
          <w:rFonts w:ascii="Georgia" w:eastAsia="Times New Roman" w:hAnsi="Georgia" w:cs="Arial"/>
          <w:sz w:val="22"/>
          <w:szCs w:val="22"/>
          <w:lang w:val="nl-NL" w:eastAsia="nl-NL"/>
        </w:rPr>
        <w:t xml:space="preserve">Een belangrijk onderdeel van het succes is </w:t>
      </w:r>
      <w:r w:rsidR="00583CC4">
        <w:rPr>
          <w:rFonts w:ascii="Georgia" w:eastAsia="Times New Roman" w:hAnsi="Georgia" w:cs="Arial"/>
          <w:sz w:val="22"/>
          <w:szCs w:val="22"/>
          <w:lang w:val="nl-NL" w:eastAsia="nl-NL"/>
        </w:rPr>
        <w:t xml:space="preserve">volgens Drenthe </w:t>
      </w:r>
      <w:r w:rsidRPr="00E37FB8">
        <w:rPr>
          <w:rFonts w:ascii="Georgia" w:eastAsia="Times New Roman" w:hAnsi="Georgia" w:cs="Arial"/>
          <w:sz w:val="22"/>
          <w:szCs w:val="22"/>
          <w:lang w:val="nl-NL" w:eastAsia="nl-NL"/>
        </w:rPr>
        <w:t>het goed plaatsen van de onderste draad. Deze moet laag bij de grond hangen (maximaal 20 centimeter), zodat de wolf er niet onderdoor kan. Ook is het belangrijk dat het gras onder het raster goed gemaaid wordt. Anders raakt het de draad en gaat er stroom verloren. Door het gras vooraf te maaien en de draad op de juiste hoogte te hangen, bleven de meeste rasters tijdens de proefperiode goed op spanning.</w:t>
      </w:r>
    </w:p>
    <w:p w14:paraId="0CB3D880" w14:textId="77777777" w:rsidR="00E37FB8" w:rsidRPr="00E37FB8" w:rsidRDefault="00E37FB8" w:rsidP="00E37FB8">
      <w:pPr>
        <w:rPr>
          <w:rFonts w:ascii="Georgia" w:eastAsia="Times New Roman" w:hAnsi="Georgia" w:cs="Arial"/>
          <w:sz w:val="22"/>
          <w:szCs w:val="22"/>
          <w:lang w:val="nl-NL" w:eastAsia="nl-NL"/>
        </w:rPr>
      </w:pPr>
    </w:p>
    <w:p w14:paraId="7D50768A" w14:textId="513B4B5C" w:rsidR="00E37FB8" w:rsidRDefault="00E37FB8" w:rsidP="00E37FB8">
      <w:pPr>
        <w:rPr>
          <w:rFonts w:ascii="Georgia" w:eastAsia="Times New Roman" w:hAnsi="Georgia" w:cs="Arial"/>
          <w:sz w:val="22"/>
          <w:szCs w:val="22"/>
          <w:lang w:val="nl-NL" w:eastAsia="nl-NL"/>
        </w:rPr>
      </w:pPr>
      <w:r w:rsidRPr="00E37FB8">
        <w:rPr>
          <w:rFonts w:ascii="Georgia" w:eastAsia="Times New Roman" w:hAnsi="Georgia" w:cs="Arial"/>
          <w:sz w:val="22"/>
          <w:szCs w:val="22"/>
          <w:lang w:val="nl-NL" w:eastAsia="nl-NL"/>
        </w:rPr>
        <w:t>Er zijn ook lessen te trekken uit de praktijkproef</w:t>
      </w:r>
      <w:r>
        <w:rPr>
          <w:rFonts w:ascii="Georgia" w:eastAsia="Times New Roman" w:hAnsi="Georgia" w:cs="Arial"/>
          <w:sz w:val="22"/>
          <w:szCs w:val="22"/>
          <w:lang w:val="nl-NL" w:eastAsia="nl-NL"/>
        </w:rPr>
        <w:t xml:space="preserve"> zo stelt Drenthe</w:t>
      </w:r>
      <w:r w:rsidRPr="00E37FB8">
        <w:rPr>
          <w:rFonts w:ascii="Georgia" w:eastAsia="Times New Roman" w:hAnsi="Georgia" w:cs="Arial"/>
          <w:sz w:val="22"/>
          <w:szCs w:val="22"/>
          <w:lang w:val="nl-NL" w:eastAsia="nl-NL"/>
        </w:rPr>
        <w:t>. Niet alle materialen van dierhouders bleken geschikt. Veel rasterpalen hadden de draadogen op de verkeerde hoogte, waardoor de onderste draad te hoog kwam te hangen. Ook bleek het lastig om op alle plekken de stroomvoorziening goed te regelen. In droge grond werkt het aarden van het systeem niet altijd goed. Er is tijdens de proef veel geleerd over welke materialen het beste werken.</w:t>
      </w:r>
    </w:p>
    <w:p w14:paraId="69BDC333" w14:textId="77777777" w:rsidR="00E37FB8" w:rsidRDefault="00E37FB8" w:rsidP="00E37FB8">
      <w:pPr>
        <w:rPr>
          <w:rFonts w:ascii="Georgia" w:eastAsia="Times New Roman" w:hAnsi="Georgia" w:cs="Arial"/>
          <w:sz w:val="22"/>
          <w:szCs w:val="22"/>
          <w:lang w:val="nl-NL" w:eastAsia="nl-NL"/>
        </w:rPr>
      </w:pPr>
    </w:p>
    <w:p w14:paraId="1DA50A3B" w14:textId="00CAC82E" w:rsidR="00E37FB8" w:rsidRDefault="00E37FB8" w:rsidP="00E37FB8">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Zie: </w:t>
      </w:r>
      <w:hyperlink r:id="rId6" w:history="1">
        <w:r w:rsidRPr="00692E13">
          <w:rPr>
            <w:rStyle w:val="Hyperlink"/>
            <w:rFonts w:ascii="Georgia" w:eastAsia="Times New Roman" w:hAnsi="Georgia" w:cs="Arial"/>
            <w:sz w:val="22"/>
            <w:szCs w:val="22"/>
            <w:lang w:val="nl-NL" w:eastAsia="nl-NL"/>
          </w:rPr>
          <w:t>https://www.provincie.drenthe.nl/actueel/nieuwsberichten/2025/augustus/positieve-resultaten-praktijkproef/</w:t>
        </w:r>
      </w:hyperlink>
      <w:r>
        <w:rPr>
          <w:rFonts w:ascii="Georgia" w:eastAsia="Times New Roman" w:hAnsi="Georgia" w:cs="Arial"/>
          <w:sz w:val="22"/>
          <w:szCs w:val="22"/>
          <w:lang w:val="nl-NL" w:eastAsia="nl-NL"/>
        </w:rPr>
        <w:t xml:space="preserve"> </w:t>
      </w:r>
    </w:p>
    <w:p w14:paraId="4B9CCF2E" w14:textId="77777777" w:rsidR="00E37FB8" w:rsidRPr="00656183" w:rsidRDefault="00E37FB8" w:rsidP="00E37FB8">
      <w:pPr>
        <w:rPr>
          <w:rFonts w:ascii="Georgia" w:eastAsia="Times New Roman" w:hAnsi="Georgia" w:cs="Arial"/>
          <w:sz w:val="22"/>
          <w:szCs w:val="22"/>
          <w:lang w:val="nl-NL" w:eastAsia="nl-NL"/>
        </w:rPr>
      </w:pPr>
    </w:p>
    <w:p w14:paraId="27271060" w14:textId="77777777" w:rsidR="00741753" w:rsidRPr="00656183" w:rsidRDefault="00741753" w:rsidP="00741753">
      <w:pPr>
        <w:rPr>
          <w:rFonts w:ascii="Georgia" w:eastAsia="Times New Roman" w:hAnsi="Georgia" w:cs="Arial"/>
          <w:sz w:val="22"/>
          <w:szCs w:val="22"/>
          <w:lang w:val="nl-NL" w:eastAsia="nl-NL"/>
        </w:rPr>
      </w:pPr>
      <w:r w:rsidRPr="00583CC4">
        <w:rPr>
          <w:rFonts w:ascii="Georgia" w:eastAsia="Times New Roman" w:hAnsi="Georgia" w:cs="Arial"/>
          <w:sz w:val="22"/>
          <w:szCs w:val="22"/>
          <w:lang w:val="nl-NL" w:eastAsia="nl-NL"/>
        </w:rPr>
        <w:t>Dat brengt de SP-fractie tot de volgende schriftelijke vragen:</w:t>
      </w:r>
    </w:p>
    <w:p w14:paraId="20AC097F" w14:textId="77777777" w:rsidR="00741753" w:rsidRPr="00656183" w:rsidRDefault="00741753" w:rsidP="00741753">
      <w:pPr>
        <w:rPr>
          <w:rFonts w:ascii="Georgia" w:eastAsia="Times New Roman" w:hAnsi="Georgia" w:cs="Arial"/>
          <w:iCs/>
          <w:sz w:val="22"/>
          <w:szCs w:val="22"/>
          <w:lang w:val="nl-NL" w:eastAsia="nl-NL"/>
        </w:rPr>
      </w:pPr>
    </w:p>
    <w:p w14:paraId="1A7EEB48" w14:textId="76D8DCC3" w:rsidR="00596EE4" w:rsidRPr="00596EE4" w:rsidRDefault="00F730BA" w:rsidP="00596EE4">
      <w:pPr>
        <w:pStyle w:val="Lijstalinea"/>
        <w:numPr>
          <w:ilvl w:val="0"/>
          <w:numId w:val="2"/>
        </w:numPr>
        <w:rPr>
          <w:rFonts w:ascii="Georgia" w:eastAsia="Times New Roman" w:hAnsi="Georgia" w:cs="Arial"/>
          <w:lang w:val="nl-NL" w:eastAsia="nl-NL"/>
        </w:rPr>
      </w:pPr>
      <w:r>
        <w:rPr>
          <w:rFonts w:ascii="Georgia" w:eastAsia="Times New Roman" w:hAnsi="Georgia" w:cs="Arial"/>
          <w:lang w:val="nl-NL" w:eastAsia="nl-NL"/>
        </w:rPr>
        <w:t xml:space="preserve">Is het college </w:t>
      </w:r>
      <w:r w:rsidR="00596EE4" w:rsidRPr="00596EE4">
        <w:rPr>
          <w:rFonts w:ascii="Georgia" w:eastAsia="Times New Roman" w:hAnsi="Georgia" w:cs="Arial"/>
          <w:lang w:val="nl-NL" w:eastAsia="nl-NL"/>
        </w:rPr>
        <w:t xml:space="preserve">op de hoogte van </w:t>
      </w:r>
      <w:r w:rsidR="00E37FB8">
        <w:rPr>
          <w:rFonts w:ascii="Georgia" w:eastAsia="Times New Roman" w:hAnsi="Georgia" w:cs="Arial"/>
          <w:lang w:val="nl-NL" w:eastAsia="nl-NL"/>
        </w:rPr>
        <w:t>de p</w:t>
      </w:r>
      <w:r w:rsidR="00E37FB8" w:rsidRPr="00E37FB8">
        <w:rPr>
          <w:rFonts w:ascii="Georgia" w:eastAsia="Times New Roman" w:hAnsi="Georgia" w:cs="Arial"/>
          <w:lang w:val="nl-NL" w:eastAsia="nl-NL"/>
        </w:rPr>
        <w:t xml:space="preserve">ositieve resultaten praktijkproef mobiele </w:t>
      </w:r>
      <w:proofErr w:type="spellStart"/>
      <w:r w:rsidR="00E37FB8" w:rsidRPr="00E37FB8">
        <w:rPr>
          <w:rFonts w:ascii="Georgia" w:eastAsia="Times New Roman" w:hAnsi="Georgia" w:cs="Arial"/>
          <w:lang w:val="nl-NL" w:eastAsia="nl-NL"/>
        </w:rPr>
        <w:t>wolfwerende</w:t>
      </w:r>
      <w:proofErr w:type="spellEnd"/>
      <w:r w:rsidR="00E37FB8" w:rsidRPr="00E37FB8">
        <w:rPr>
          <w:rFonts w:ascii="Georgia" w:eastAsia="Times New Roman" w:hAnsi="Georgia" w:cs="Arial"/>
          <w:lang w:val="nl-NL" w:eastAsia="nl-NL"/>
        </w:rPr>
        <w:t xml:space="preserve"> rasters Drenthe</w:t>
      </w:r>
      <w:r w:rsidR="00E37FB8">
        <w:rPr>
          <w:rFonts w:ascii="Georgia" w:eastAsia="Times New Roman" w:hAnsi="Georgia" w:cs="Arial"/>
          <w:lang w:val="nl-NL" w:eastAsia="nl-NL"/>
        </w:rPr>
        <w:t>?</w:t>
      </w:r>
    </w:p>
    <w:p w14:paraId="1214E853" w14:textId="77777777" w:rsidR="00596EE4" w:rsidRPr="00596EE4" w:rsidRDefault="00596EE4" w:rsidP="00596EE4">
      <w:pPr>
        <w:rPr>
          <w:rFonts w:ascii="Georgia" w:eastAsia="Times New Roman" w:hAnsi="Georgia" w:cs="Arial"/>
          <w:sz w:val="22"/>
          <w:szCs w:val="22"/>
          <w:lang w:val="nl-NL" w:eastAsia="nl-NL"/>
        </w:rPr>
      </w:pPr>
    </w:p>
    <w:p w14:paraId="68DFE903" w14:textId="13A05E14" w:rsidR="00596EE4" w:rsidRDefault="00F730BA" w:rsidP="00E37FB8">
      <w:pPr>
        <w:pStyle w:val="Lijstalinea"/>
        <w:numPr>
          <w:ilvl w:val="0"/>
          <w:numId w:val="2"/>
        </w:numPr>
        <w:rPr>
          <w:rFonts w:ascii="Georgia" w:eastAsia="Times New Roman" w:hAnsi="Georgia" w:cs="Arial"/>
          <w:lang w:val="nl-NL" w:eastAsia="nl-NL"/>
        </w:rPr>
      </w:pPr>
      <w:r>
        <w:rPr>
          <w:rFonts w:ascii="Georgia" w:eastAsia="Times New Roman" w:hAnsi="Georgia" w:cs="Arial"/>
          <w:lang w:val="nl-NL" w:eastAsia="nl-NL"/>
        </w:rPr>
        <w:t>Is het college</w:t>
      </w:r>
      <w:r w:rsidR="00596EE4" w:rsidRPr="00596EE4">
        <w:rPr>
          <w:rFonts w:ascii="Georgia" w:eastAsia="Times New Roman" w:hAnsi="Georgia" w:cs="Arial"/>
          <w:lang w:val="nl-NL" w:eastAsia="nl-NL"/>
        </w:rPr>
        <w:t xml:space="preserve"> </w:t>
      </w:r>
      <w:r w:rsidR="00E37FB8">
        <w:rPr>
          <w:rFonts w:ascii="Georgia" w:eastAsia="Times New Roman" w:hAnsi="Georgia" w:cs="Arial"/>
          <w:lang w:val="nl-NL" w:eastAsia="nl-NL"/>
        </w:rPr>
        <w:t>het eens met de conclusies van de provincie Drenthe zoals verwoord door g</w:t>
      </w:r>
      <w:r w:rsidR="00E37FB8" w:rsidRPr="00E37FB8">
        <w:rPr>
          <w:rFonts w:ascii="Georgia" w:eastAsia="Times New Roman" w:hAnsi="Georgia" w:cs="Arial"/>
          <w:lang w:val="nl-NL" w:eastAsia="nl-NL"/>
        </w:rPr>
        <w:t>edeputeerde Egbert van Dijk</w:t>
      </w:r>
      <w:r w:rsidR="00E37FB8">
        <w:rPr>
          <w:rFonts w:ascii="Georgia" w:eastAsia="Times New Roman" w:hAnsi="Georgia" w:cs="Arial"/>
          <w:lang w:val="nl-NL" w:eastAsia="nl-NL"/>
        </w:rPr>
        <w:t>? Deze stelt: “</w:t>
      </w:r>
      <w:r w:rsidR="00E37FB8" w:rsidRPr="00E37FB8">
        <w:rPr>
          <w:rFonts w:ascii="Georgia" w:eastAsia="Times New Roman" w:hAnsi="Georgia" w:cs="Arial"/>
          <w:lang w:val="nl-NL" w:eastAsia="nl-NL"/>
        </w:rPr>
        <w:t xml:space="preserve">Het is goed om te zien dat mobiele </w:t>
      </w:r>
      <w:proofErr w:type="spellStart"/>
      <w:r w:rsidR="00E37FB8" w:rsidRPr="00E37FB8">
        <w:rPr>
          <w:rFonts w:ascii="Georgia" w:eastAsia="Times New Roman" w:hAnsi="Georgia" w:cs="Arial"/>
          <w:lang w:val="nl-NL" w:eastAsia="nl-NL"/>
        </w:rPr>
        <w:lastRenderedPageBreak/>
        <w:t>wolfwerende</w:t>
      </w:r>
      <w:proofErr w:type="spellEnd"/>
      <w:r w:rsidR="00E37FB8" w:rsidRPr="00E37FB8">
        <w:rPr>
          <w:rFonts w:ascii="Georgia" w:eastAsia="Times New Roman" w:hAnsi="Georgia" w:cs="Arial"/>
          <w:lang w:val="nl-NL" w:eastAsia="nl-NL"/>
        </w:rPr>
        <w:t xml:space="preserve"> rasters effectief kunnen zijn, mits ze op de juiste manier worden geplaatst en onderhouden.”</w:t>
      </w:r>
    </w:p>
    <w:p w14:paraId="2960F187" w14:textId="77777777" w:rsidR="00E37FB8" w:rsidRPr="00E37FB8" w:rsidRDefault="00E37FB8" w:rsidP="00E37FB8">
      <w:pPr>
        <w:pStyle w:val="Lijstalinea"/>
        <w:rPr>
          <w:rFonts w:ascii="Georgia" w:eastAsia="Times New Roman" w:hAnsi="Georgia" w:cs="Arial"/>
          <w:lang w:val="nl-NL" w:eastAsia="nl-NL"/>
        </w:rPr>
      </w:pPr>
    </w:p>
    <w:p w14:paraId="0D8B058F" w14:textId="319C5EFF" w:rsidR="00E37FB8" w:rsidRDefault="00F730BA" w:rsidP="00E37FB8">
      <w:pPr>
        <w:pStyle w:val="Lijstalinea"/>
        <w:numPr>
          <w:ilvl w:val="0"/>
          <w:numId w:val="2"/>
        </w:numPr>
        <w:rPr>
          <w:rFonts w:ascii="Georgia" w:eastAsia="Times New Roman" w:hAnsi="Georgia" w:cs="Arial"/>
          <w:lang w:val="nl-NL" w:eastAsia="nl-NL"/>
        </w:rPr>
      </w:pPr>
      <w:r>
        <w:rPr>
          <w:rFonts w:ascii="Georgia" w:eastAsia="Times New Roman" w:hAnsi="Georgia" w:cs="Arial"/>
          <w:lang w:val="nl-NL" w:eastAsia="nl-NL"/>
        </w:rPr>
        <w:t>Is het college</w:t>
      </w:r>
      <w:r w:rsidR="00E37FB8">
        <w:rPr>
          <w:rFonts w:ascii="Georgia" w:eastAsia="Times New Roman" w:hAnsi="Georgia" w:cs="Arial"/>
          <w:lang w:val="nl-NL" w:eastAsia="nl-NL"/>
        </w:rPr>
        <w:t xml:space="preserve"> bereid om ook in Gelderland aan de slag te gaan met mobiele </w:t>
      </w:r>
      <w:proofErr w:type="spellStart"/>
      <w:r w:rsidR="00E37FB8">
        <w:rPr>
          <w:rFonts w:ascii="Georgia" w:eastAsia="Times New Roman" w:hAnsi="Georgia" w:cs="Arial"/>
          <w:lang w:val="nl-NL" w:eastAsia="nl-NL"/>
        </w:rPr>
        <w:t>wolfwerende</w:t>
      </w:r>
      <w:proofErr w:type="spellEnd"/>
      <w:r w:rsidR="00E37FB8">
        <w:rPr>
          <w:rFonts w:ascii="Georgia" w:eastAsia="Times New Roman" w:hAnsi="Georgia" w:cs="Arial"/>
          <w:lang w:val="nl-NL" w:eastAsia="nl-NL"/>
        </w:rPr>
        <w:t xml:space="preserve"> rasters </w:t>
      </w:r>
      <w:r>
        <w:rPr>
          <w:rFonts w:ascii="Georgia" w:eastAsia="Times New Roman" w:hAnsi="Georgia" w:cs="Arial"/>
          <w:lang w:val="nl-NL" w:eastAsia="nl-NL"/>
        </w:rPr>
        <w:t>in lijn met de positieve resultaten in Drenthe? Zo ja, wanneer en hoe? Zo nee, waarom niet?</w:t>
      </w:r>
    </w:p>
    <w:p w14:paraId="77648561" w14:textId="77777777" w:rsidR="00F730BA" w:rsidRPr="00F730BA" w:rsidRDefault="00F730BA" w:rsidP="00F730BA">
      <w:pPr>
        <w:pStyle w:val="Lijstalinea"/>
        <w:rPr>
          <w:rFonts w:ascii="Georgia" w:eastAsia="Times New Roman" w:hAnsi="Georgia" w:cs="Arial"/>
          <w:lang w:val="nl-NL" w:eastAsia="nl-NL"/>
        </w:rPr>
      </w:pPr>
    </w:p>
    <w:p w14:paraId="0B4F2C56" w14:textId="1D44CBD3" w:rsidR="00F730BA" w:rsidRDefault="00F730BA" w:rsidP="00E37FB8">
      <w:pPr>
        <w:pStyle w:val="Lijstalinea"/>
        <w:numPr>
          <w:ilvl w:val="0"/>
          <w:numId w:val="2"/>
        </w:numPr>
        <w:rPr>
          <w:rFonts w:ascii="Georgia" w:eastAsia="Times New Roman" w:hAnsi="Georgia" w:cs="Arial"/>
          <w:lang w:val="nl-NL" w:eastAsia="nl-NL"/>
        </w:rPr>
      </w:pPr>
      <w:r>
        <w:rPr>
          <w:rFonts w:ascii="Georgia" w:eastAsia="Times New Roman" w:hAnsi="Georgia" w:cs="Arial"/>
          <w:lang w:val="nl-NL" w:eastAsia="nl-NL"/>
        </w:rPr>
        <w:t>Welke lessen trekt het college uit de resultaten van de Drentse praktijkproef voor de Gelderse situatie, bijvoorbeeld mogelijke vertaling naar voorwaarden voor subsidie op rasters en eventueel op schadevergoedingen</w:t>
      </w:r>
      <w:r w:rsidR="00590AB7">
        <w:rPr>
          <w:rFonts w:ascii="Georgia" w:eastAsia="Times New Roman" w:hAnsi="Georgia" w:cs="Arial"/>
          <w:lang w:val="nl-NL" w:eastAsia="nl-NL"/>
        </w:rPr>
        <w:t xml:space="preserve"> maar ook de intensivering van controle op de juiste toepassing en werking van </w:t>
      </w:r>
      <w:proofErr w:type="spellStart"/>
      <w:r w:rsidR="00590AB7">
        <w:rPr>
          <w:rFonts w:ascii="Georgia" w:eastAsia="Times New Roman" w:hAnsi="Georgia" w:cs="Arial"/>
          <w:lang w:val="nl-NL" w:eastAsia="nl-NL"/>
        </w:rPr>
        <w:t>wolfwerende</w:t>
      </w:r>
      <w:proofErr w:type="spellEnd"/>
      <w:r w:rsidR="00590AB7">
        <w:rPr>
          <w:rFonts w:ascii="Georgia" w:eastAsia="Times New Roman" w:hAnsi="Georgia" w:cs="Arial"/>
          <w:lang w:val="nl-NL" w:eastAsia="nl-NL"/>
        </w:rPr>
        <w:t xml:space="preserve"> rasters</w:t>
      </w:r>
      <w:r>
        <w:rPr>
          <w:rFonts w:ascii="Georgia" w:eastAsia="Times New Roman" w:hAnsi="Georgia" w:cs="Arial"/>
          <w:lang w:val="nl-NL" w:eastAsia="nl-NL"/>
        </w:rPr>
        <w:t>?</w:t>
      </w:r>
    </w:p>
    <w:p w14:paraId="4CE676A5" w14:textId="77777777" w:rsidR="00F730BA" w:rsidRPr="00F730BA" w:rsidRDefault="00F730BA" w:rsidP="00F730BA">
      <w:pPr>
        <w:pStyle w:val="Lijstalinea"/>
        <w:rPr>
          <w:rFonts w:ascii="Georgia" w:eastAsia="Times New Roman" w:hAnsi="Georgia" w:cs="Arial"/>
          <w:lang w:val="nl-NL" w:eastAsia="nl-NL"/>
        </w:rPr>
      </w:pPr>
    </w:p>
    <w:p w14:paraId="7006B8A5" w14:textId="09686124" w:rsidR="00F730BA" w:rsidRDefault="00F730BA" w:rsidP="00E37FB8">
      <w:pPr>
        <w:pStyle w:val="Lijstalinea"/>
        <w:numPr>
          <w:ilvl w:val="0"/>
          <w:numId w:val="2"/>
        </w:numPr>
        <w:rPr>
          <w:rFonts w:ascii="Georgia" w:eastAsia="Times New Roman" w:hAnsi="Georgia" w:cs="Arial"/>
          <w:lang w:val="nl-NL" w:eastAsia="nl-NL"/>
        </w:rPr>
      </w:pPr>
      <w:r>
        <w:rPr>
          <w:rFonts w:ascii="Georgia" w:eastAsia="Times New Roman" w:hAnsi="Georgia" w:cs="Arial"/>
          <w:lang w:val="nl-NL" w:eastAsia="nl-NL"/>
        </w:rPr>
        <w:t>Welke aanvullende mogelijkheden ziet het college om</w:t>
      </w:r>
      <w:r w:rsidRPr="00F730BA">
        <w:rPr>
          <w:rFonts w:ascii="Georgia" w:eastAsia="Times New Roman" w:hAnsi="Georgia" w:cs="Arial"/>
          <w:lang w:val="nl-NL" w:eastAsia="nl-NL"/>
        </w:rPr>
        <w:t xml:space="preserve"> samen met dierhouders </w:t>
      </w:r>
      <w:r>
        <w:rPr>
          <w:rFonts w:ascii="Georgia" w:eastAsia="Times New Roman" w:hAnsi="Georgia" w:cs="Arial"/>
          <w:lang w:val="nl-NL" w:eastAsia="nl-NL"/>
        </w:rPr>
        <w:t xml:space="preserve">te </w:t>
      </w:r>
      <w:r w:rsidRPr="00F730BA">
        <w:rPr>
          <w:rFonts w:ascii="Georgia" w:eastAsia="Times New Roman" w:hAnsi="Georgia" w:cs="Arial"/>
          <w:lang w:val="nl-NL" w:eastAsia="nl-NL"/>
        </w:rPr>
        <w:t>zoeken naar praktische oplossingen om hun vee te beschermen tegen wolven</w:t>
      </w:r>
      <w:r>
        <w:rPr>
          <w:rFonts w:ascii="Georgia" w:eastAsia="Times New Roman" w:hAnsi="Georgia" w:cs="Arial"/>
          <w:lang w:val="nl-NL" w:eastAsia="nl-NL"/>
        </w:rPr>
        <w:t>?</w:t>
      </w:r>
    </w:p>
    <w:p w14:paraId="739B595D" w14:textId="77777777" w:rsidR="00E37FB8" w:rsidRPr="00E37FB8" w:rsidRDefault="00E37FB8" w:rsidP="00E37FB8">
      <w:pPr>
        <w:rPr>
          <w:rFonts w:ascii="Georgia" w:eastAsia="Times New Roman" w:hAnsi="Georgia" w:cs="Arial"/>
          <w:lang w:val="nl-NL" w:eastAsia="nl-NL"/>
        </w:rPr>
      </w:pPr>
    </w:p>
    <w:p w14:paraId="03C8A1D7" w14:textId="77777777" w:rsidR="00596EE4" w:rsidRPr="00596EE4" w:rsidRDefault="00596EE4" w:rsidP="00741753">
      <w:pPr>
        <w:rPr>
          <w:rFonts w:ascii="Georgia" w:eastAsia="Times New Roman" w:hAnsi="Georgia" w:cs="Arial"/>
          <w:sz w:val="22"/>
          <w:szCs w:val="22"/>
          <w:lang w:val="nl-NL" w:eastAsia="nl-NL"/>
        </w:rPr>
      </w:pPr>
    </w:p>
    <w:p w14:paraId="326358A6" w14:textId="77777777" w:rsidR="00596EE4" w:rsidRDefault="00596EE4" w:rsidP="00741753">
      <w:pPr>
        <w:rPr>
          <w:rFonts w:ascii="Georgia" w:eastAsia="Times New Roman" w:hAnsi="Georgia" w:cs="Arial"/>
          <w:sz w:val="22"/>
          <w:szCs w:val="22"/>
          <w:lang w:val="nl-NL" w:eastAsia="nl-NL"/>
        </w:rPr>
      </w:pPr>
    </w:p>
    <w:p w14:paraId="45202BDA" w14:textId="10A55966" w:rsidR="00741753" w:rsidRPr="00656183" w:rsidRDefault="00741753" w:rsidP="00741753">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Met vriendelijke groet,</w:t>
      </w:r>
    </w:p>
    <w:p w14:paraId="7E3F2920" w14:textId="77777777" w:rsidR="00741753" w:rsidRPr="00656183" w:rsidRDefault="00741753" w:rsidP="00741753">
      <w:pPr>
        <w:rPr>
          <w:rFonts w:ascii="Georgia" w:eastAsia="Times New Roman" w:hAnsi="Georgia" w:cs="Arial"/>
          <w:sz w:val="22"/>
          <w:szCs w:val="22"/>
          <w:lang w:val="nl-NL" w:eastAsia="nl-NL"/>
        </w:rPr>
      </w:pPr>
    </w:p>
    <w:p w14:paraId="5819B625" w14:textId="77777777" w:rsidR="00741753" w:rsidRPr="00656183" w:rsidRDefault="00741753" w:rsidP="00741753">
      <w:pPr>
        <w:rPr>
          <w:rFonts w:ascii="Georgia" w:eastAsia="Times New Roman" w:hAnsi="Georgia" w:cs="Arial"/>
          <w:sz w:val="22"/>
          <w:szCs w:val="22"/>
          <w:lang w:val="nl-NL" w:eastAsia="nl-NL"/>
        </w:rPr>
      </w:pPr>
    </w:p>
    <w:p w14:paraId="6D6D9D81" w14:textId="77777777" w:rsidR="00741753" w:rsidRPr="00656183" w:rsidRDefault="00741753" w:rsidP="00741753">
      <w:pPr>
        <w:rPr>
          <w:rFonts w:ascii="Georgia" w:eastAsia="Times New Roman" w:hAnsi="Georgia" w:cs="Arial"/>
          <w:sz w:val="22"/>
          <w:szCs w:val="22"/>
          <w:lang w:val="nl-NL" w:eastAsia="nl-NL"/>
        </w:rPr>
      </w:pPr>
    </w:p>
    <w:p w14:paraId="21404591" w14:textId="4BBC12AC" w:rsidR="00741753" w:rsidRPr="00656183" w:rsidRDefault="00596EE4" w:rsidP="00741753">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Eric van Kaathoven, </w:t>
      </w:r>
      <w:r w:rsidR="00F730BA">
        <w:rPr>
          <w:rFonts w:ascii="Georgia" w:eastAsia="Times New Roman" w:hAnsi="Georgia" w:cs="Arial"/>
          <w:sz w:val="22"/>
          <w:szCs w:val="22"/>
          <w:lang w:val="nl-NL" w:eastAsia="nl-NL"/>
        </w:rPr>
        <w:t xml:space="preserve">Carla Claassen </w:t>
      </w:r>
      <w:r>
        <w:rPr>
          <w:rFonts w:ascii="Georgia" w:eastAsia="Times New Roman" w:hAnsi="Georgia" w:cs="Arial"/>
          <w:sz w:val="22"/>
          <w:szCs w:val="22"/>
          <w:lang w:val="nl-NL" w:eastAsia="nl-NL"/>
        </w:rPr>
        <w:t>S</w:t>
      </w:r>
      <w:r w:rsidR="00F730BA">
        <w:rPr>
          <w:rFonts w:ascii="Georgia" w:eastAsia="Times New Roman" w:hAnsi="Georgia" w:cs="Arial"/>
          <w:sz w:val="22"/>
          <w:szCs w:val="22"/>
          <w:lang w:val="nl-NL" w:eastAsia="nl-NL"/>
        </w:rPr>
        <w:t>P</w:t>
      </w:r>
    </w:p>
    <w:p w14:paraId="39B98E23" w14:textId="77777777" w:rsidR="00741753" w:rsidRPr="00656183" w:rsidRDefault="00741753" w:rsidP="00741753">
      <w:pPr>
        <w:rPr>
          <w:rFonts w:ascii="Georgia" w:eastAsia="Times New Roman" w:hAnsi="Georgia" w:cs="Arial"/>
          <w:sz w:val="22"/>
          <w:szCs w:val="22"/>
          <w:lang w:val="nl-NL" w:eastAsia="nl-NL"/>
        </w:rPr>
      </w:pPr>
    </w:p>
    <w:p w14:paraId="1E8EB2FA" w14:textId="77777777" w:rsidR="00741753" w:rsidRPr="00656183" w:rsidRDefault="00741753" w:rsidP="00741753">
      <w:pPr>
        <w:rPr>
          <w:rFonts w:ascii="Georgia" w:eastAsia="Times New Roman" w:hAnsi="Georgia" w:cs="Arial"/>
          <w:sz w:val="22"/>
          <w:szCs w:val="22"/>
          <w:lang w:val="nl-NL" w:eastAsia="nl-NL"/>
        </w:rPr>
      </w:pPr>
    </w:p>
    <w:p w14:paraId="6374E7A0" w14:textId="77777777" w:rsidR="00741753" w:rsidRPr="00656183" w:rsidRDefault="00741753" w:rsidP="00741753">
      <w:pPr>
        <w:rPr>
          <w:rFonts w:ascii="Georgia" w:eastAsia="Times New Roman" w:hAnsi="Georgia" w:cs="Arial"/>
          <w:sz w:val="22"/>
          <w:szCs w:val="22"/>
          <w:lang w:val="nl-NL" w:eastAsia="nl-NL"/>
        </w:rPr>
      </w:pPr>
    </w:p>
    <w:p w14:paraId="51B941F2" w14:textId="77777777" w:rsidR="00741753" w:rsidRPr="00656183" w:rsidRDefault="00741753" w:rsidP="00741753">
      <w:pPr>
        <w:rPr>
          <w:rFonts w:ascii="Georgia" w:eastAsia="Times New Roman" w:hAnsi="Georgia" w:cs="Arial"/>
          <w:sz w:val="22"/>
          <w:szCs w:val="22"/>
          <w:lang w:val="nl-NL" w:eastAsia="nl-NL"/>
        </w:rPr>
      </w:pPr>
    </w:p>
    <w:p w14:paraId="4B23BD4D" w14:textId="77777777" w:rsidR="00741753" w:rsidRPr="00656183" w:rsidRDefault="00741753" w:rsidP="00741753">
      <w:pPr>
        <w:rPr>
          <w:rFonts w:ascii="Georgia" w:eastAsia="Times New Roman" w:hAnsi="Georgia" w:cs="Arial"/>
          <w:sz w:val="22"/>
          <w:szCs w:val="22"/>
          <w:lang w:val="nl-NL" w:eastAsia="nl-NL"/>
        </w:rPr>
      </w:pPr>
    </w:p>
    <w:bookmarkEnd w:id="0"/>
    <w:p w14:paraId="724C520C" w14:textId="77777777" w:rsidR="005A7955" w:rsidRPr="00656183" w:rsidRDefault="005A7955">
      <w:pPr>
        <w:rPr>
          <w:rFonts w:ascii="Georgia" w:hAnsi="Georgia"/>
          <w:sz w:val="22"/>
          <w:szCs w:val="22"/>
          <w:lang w:val="nl-NL"/>
        </w:rPr>
      </w:pPr>
    </w:p>
    <w:sectPr w:rsidR="005A7955" w:rsidRPr="00656183" w:rsidSect="00741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B06EF2"/>
    <w:multiLevelType w:val="hybridMultilevel"/>
    <w:tmpl w:val="93BAD8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E5574B"/>
    <w:multiLevelType w:val="hybridMultilevel"/>
    <w:tmpl w:val="C7E63C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6606622">
    <w:abstractNumId w:val="1"/>
  </w:num>
  <w:num w:numId="2" w16cid:durableId="23135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37"/>
    <w:rsid w:val="000F2DEC"/>
    <w:rsid w:val="00103D37"/>
    <w:rsid w:val="001239CB"/>
    <w:rsid w:val="001431FB"/>
    <w:rsid w:val="0015037E"/>
    <w:rsid w:val="00155137"/>
    <w:rsid w:val="00236502"/>
    <w:rsid w:val="00283069"/>
    <w:rsid w:val="0034056A"/>
    <w:rsid w:val="00351F14"/>
    <w:rsid w:val="00360F77"/>
    <w:rsid w:val="003B6EED"/>
    <w:rsid w:val="00404E52"/>
    <w:rsid w:val="00440D55"/>
    <w:rsid w:val="00583CC4"/>
    <w:rsid w:val="00590AB7"/>
    <w:rsid w:val="00596EE4"/>
    <w:rsid w:val="005A7955"/>
    <w:rsid w:val="00656183"/>
    <w:rsid w:val="00741753"/>
    <w:rsid w:val="00880D86"/>
    <w:rsid w:val="009258CB"/>
    <w:rsid w:val="00985BA1"/>
    <w:rsid w:val="009D7633"/>
    <w:rsid w:val="00DF5D91"/>
    <w:rsid w:val="00E37FB8"/>
    <w:rsid w:val="00F029EE"/>
    <w:rsid w:val="00F73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B5FF96"/>
  <w14:defaultImageDpi w14:val="300"/>
  <w15:docId w15:val="{EF2731A9-7E26-034C-AB99-709CA69C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1753"/>
    <w:pPr>
      <w:spacing w:after="160" w:line="259" w:lineRule="auto"/>
      <w:ind w:left="720"/>
      <w:contextualSpacing/>
    </w:pPr>
    <w:rPr>
      <w:rFonts w:eastAsiaTheme="minorHAnsi"/>
      <w:sz w:val="22"/>
      <w:szCs w:val="22"/>
    </w:rPr>
  </w:style>
  <w:style w:type="character" w:styleId="Hyperlink">
    <w:name w:val="Hyperlink"/>
    <w:basedOn w:val="Standaardalinea-lettertype"/>
    <w:uiPriority w:val="99"/>
    <w:unhideWhenUsed/>
    <w:rsid w:val="00596EE4"/>
    <w:rPr>
      <w:color w:val="0000FF" w:themeColor="hyperlink"/>
      <w:u w:val="single"/>
    </w:rPr>
  </w:style>
  <w:style w:type="character" w:styleId="Onopgelostemelding">
    <w:name w:val="Unresolved Mention"/>
    <w:basedOn w:val="Standaardalinea-lettertype"/>
    <w:uiPriority w:val="99"/>
    <w:semiHidden/>
    <w:unhideWhenUsed/>
    <w:rsid w:val="00596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vincie.drenthe.nl/actueel/nieuwsberichten/2025/augustus/positieve-resultaten-praktijkproe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van Kaathoven</dc:creator>
  <cp:keywords/>
  <dc:description/>
  <cp:lastModifiedBy>Eric van Kaathoven</cp:lastModifiedBy>
  <cp:revision>6</cp:revision>
  <dcterms:created xsi:type="dcterms:W3CDTF">2025-08-04T17:18:00Z</dcterms:created>
  <dcterms:modified xsi:type="dcterms:W3CDTF">2025-08-05T17:52:00Z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cfe502-af0e-4cff-8cd3-3865644beb48_Enabled">
    <vt:lpwstr>true</vt:lpwstr>
  </property>
  <property fmtid="{D5CDD505-2E9C-101B-9397-08002B2CF9AE}" pid="3" name="MSIP_Label_87cfe502-af0e-4cff-8cd3-3865644beb48_SetDate">
    <vt:lpwstr>2025-05-31T10:59:07Z</vt:lpwstr>
  </property>
  <property fmtid="{D5CDD505-2E9C-101B-9397-08002B2CF9AE}" pid="4" name="MSIP_Label_87cfe502-af0e-4cff-8cd3-3865644beb48_Method">
    <vt:lpwstr>Standard</vt:lpwstr>
  </property>
  <property fmtid="{D5CDD505-2E9C-101B-9397-08002B2CF9AE}" pid="5" name="MSIP_Label_87cfe502-af0e-4cff-8cd3-3865644beb48_Name">
    <vt:lpwstr>General</vt:lpwstr>
  </property>
  <property fmtid="{D5CDD505-2E9C-101B-9397-08002B2CF9AE}" pid="6" name="MSIP_Label_87cfe502-af0e-4cff-8cd3-3865644beb48_SiteId">
    <vt:lpwstr>bbcff34b-aa85-4151-b5b9-568a215608d2</vt:lpwstr>
  </property>
  <property fmtid="{D5CDD505-2E9C-101B-9397-08002B2CF9AE}" pid="7" name="MSIP_Label_87cfe502-af0e-4cff-8cd3-3865644beb48_ActionId">
    <vt:lpwstr>f28e410f-4bf7-47be-8c92-d07b864244b9</vt:lpwstr>
  </property>
  <property fmtid="{D5CDD505-2E9C-101B-9397-08002B2CF9AE}" pid="8" name="MSIP_Label_87cfe502-af0e-4cff-8cd3-3865644beb48_ContentBits">
    <vt:lpwstr>0</vt:lpwstr>
  </property>
</Properties>
</file>